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31" w:rsidRPr="008E6FAC" w:rsidRDefault="002E7831" w:rsidP="008E6FAC">
      <w:pPr>
        <w:spacing w:after="0" w:line="240" w:lineRule="auto"/>
        <w:rPr>
          <w:rFonts w:ascii="Times New Roman" w:eastAsia="Times New Roman" w:hAnsi="Times New Roman" w:cs="Times New Roman"/>
          <w:color w:val="000000"/>
          <w:sz w:val="24"/>
          <w:szCs w:val="24"/>
          <w:lang w:eastAsia="tr-TR"/>
        </w:rPr>
      </w:pPr>
      <w:r w:rsidRPr="008E6FAC">
        <w:rPr>
          <w:rFonts w:ascii="Times New Roman" w:eastAsia="Times New Roman" w:hAnsi="Times New Roman" w:cs="Times New Roman"/>
          <w:color w:val="000000"/>
          <w:sz w:val="24"/>
          <w:szCs w:val="24"/>
          <w:lang w:eastAsia="tr-TR"/>
        </w:rPr>
        <w:t> </w:t>
      </w:r>
    </w:p>
    <w:p w:rsidR="008E6FAC" w:rsidRPr="008E6FAC" w:rsidRDefault="008E6FAC" w:rsidP="008E6FAC">
      <w:pPr>
        <w:autoSpaceDE w:val="0"/>
        <w:autoSpaceDN w:val="0"/>
        <w:adjustRightInd w:val="0"/>
        <w:spacing w:before="120" w:after="120"/>
        <w:jc w:val="both"/>
        <w:rPr>
          <w:rFonts w:ascii="Times New Roman" w:hAnsi="Times New Roman" w:cs="Times New Roman"/>
          <w:sz w:val="24"/>
          <w:szCs w:val="24"/>
        </w:rPr>
      </w:pPr>
    </w:p>
    <w:p w:rsidR="00F76778" w:rsidRPr="008E6FAC" w:rsidRDefault="00F76778" w:rsidP="00F76778">
      <w:pPr>
        <w:jc w:val="center"/>
        <w:rPr>
          <w:rFonts w:ascii="Times New Roman" w:hAnsi="Times New Roman" w:cs="Times New Roman"/>
          <w:b/>
          <w:sz w:val="24"/>
          <w:szCs w:val="24"/>
        </w:rPr>
      </w:pPr>
      <w:r w:rsidRPr="008E6FAC">
        <w:rPr>
          <w:rFonts w:ascii="Times New Roman" w:hAnsi="Times New Roman" w:cs="Times New Roman"/>
          <w:b/>
          <w:sz w:val="24"/>
          <w:szCs w:val="24"/>
        </w:rPr>
        <w:t>GÜRCİSTAN MENŞELİ AYÇİÇEĞİ TOHUMUNUN UNU VE KABA UNLARI İLE DİĞER YAĞLI TOHUMLARIN UNU VE KABA UNLARI İTHALATINDA TARİFE KONTENJANI</w:t>
      </w:r>
      <w:r w:rsidRPr="00F76778">
        <w:rPr>
          <w:rFonts w:ascii="Times New Roman" w:hAnsi="Times New Roman" w:cs="Times New Roman"/>
          <w:b/>
          <w:sz w:val="24"/>
          <w:szCs w:val="24"/>
        </w:rPr>
        <w:t xml:space="preserve"> </w:t>
      </w:r>
      <w:r w:rsidRPr="008E6FAC">
        <w:rPr>
          <w:rFonts w:ascii="Times New Roman" w:hAnsi="Times New Roman" w:cs="Times New Roman"/>
          <w:b/>
          <w:sz w:val="24"/>
          <w:szCs w:val="24"/>
        </w:rPr>
        <w:t>UYGULANMASI HAKKINDA KARAR</w:t>
      </w:r>
    </w:p>
    <w:p w:rsidR="008E6FAC" w:rsidRPr="008E6FAC" w:rsidRDefault="008E6FAC" w:rsidP="008E6FAC">
      <w:pPr>
        <w:rPr>
          <w:rFonts w:ascii="Times New Roman" w:hAnsi="Times New Roman" w:cs="Times New Roman"/>
          <w:b/>
          <w:sz w:val="24"/>
          <w:szCs w:val="24"/>
        </w:rPr>
      </w:pPr>
    </w:p>
    <w:p w:rsidR="003052DB" w:rsidRPr="00827107" w:rsidRDefault="007E5844" w:rsidP="003052DB">
      <w:pPr>
        <w:spacing w:after="0"/>
        <w:rPr>
          <w:rFonts w:ascii="Times New Roman" w:hAnsi="Times New Roman" w:cs="Times New Roman"/>
          <w:b/>
          <w:i/>
          <w:color w:val="000000" w:themeColor="text1"/>
          <w:sz w:val="24"/>
          <w:szCs w:val="24"/>
        </w:rPr>
      </w:pPr>
      <w:hyperlink r:id="rId4" w:history="1">
        <w:r w:rsidR="003052DB" w:rsidRPr="00827107">
          <w:rPr>
            <w:rStyle w:val="Kpr"/>
            <w:rFonts w:ascii="Times New Roman" w:hAnsi="Times New Roman" w:cs="Times New Roman"/>
            <w:b/>
            <w:i/>
            <w:color w:val="000000" w:themeColor="text1"/>
            <w:sz w:val="24"/>
            <w:szCs w:val="24"/>
            <w:u w:val="none"/>
          </w:rPr>
          <w:t>08/4/2011 tarihli ve 27899 sayılı Resm</w:t>
        </w:r>
        <w:r w:rsidR="000C4D37">
          <w:rPr>
            <w:rStyle w:val="Kpr"/>
            <w:rFonts w:ascii="Times New Roman" w:hAnsi="Times New Roman" w:cs="Times New Roman"/>
            <w:b/>
            <w:i/>
            <w:color w:val="000000" w:themeColor="text1"/>
            <w:sz w:val="24"/>
            <w:szCs w:val="24"/>
            <w:u w:val="none"/>
          </w:rPr>
          <w:t>i</w:t>
        </w:r>
        <w:r w:rsidR="003052DB" w:rsidRPr="00827107">
          <w:rPr>
            <w:rStyle w:val="Kpr"/>
            <w:rFonts w:ascii="Times New Roman" w:hAnsi="Times New Roman" w:cs="Times New Roman"/>
            <w:b/>
            <w:i/>
            <w:color w:val="000000" w:themeColor="text1"/>
            <w:sz w:val="24"/>
            <w:szCs w:val="24"/>
            <w:u w:val="none"/>
          </w:rPr>
          <w:t xml:space="preserve"> Gazete</w:t>
        </w:r>
      </w:hyperlink>
    </w:p>
    <w:p w:rsidR="008E6FAC" w:rsidRPr="008E6FAC" w:rsidRDefault="008E6FAC" w:rsidP="008E6FAC">
      <w:pPr>
        <w:spacing w:after="0"/>
        <w:rPr>
          <w:rFonts w:ascii="Times New Roman" w:hAnsi="Times New Roman" w:cs="Times New Roman"/>
          <w:b/>
          <w:i/>
          <w:sz w:val="24"/>
          <w:szCs w:val="24"/>
        </w:rPr>
      </w:pPr>
      <w:r w:rsidRPr="008E6FAC">
        <w:rPr>
          <w:rFonts w:ascii="Times New Roman" w:hAnsi="Times New Roman" w:cs="Times New Roman"/>
          <w:b/>
          <w:i/>
          <w:sz w:val="24"/>
          <w:szCs w:val="24"/>
        </w:rPr>
        <w:t>04/3/2011 tarihli ve 2011/1523 sayılı Bakanlar Kurulu Kararı</w:t>
      </w:r>
    </w:p>
    <w:p w:rsidR="008E6FAC" w:rsidRPr="008E6FAC" w:rsidRDefault="008E6FAC" w:rsidP="008E6FAC">
      <w:pPr>
        <w:ind w:firstLine="720"/>
        <w:jc w:val="both"/>
        <w:rPr>
          <w:rFonts w:ascii="Times New Roman" w:hAnsi="Times New Roman" w:cs="Times New Roman"/>
          <w:b/>
          <w:sz w:val="24"/>
          <w:szCs w:val="24"/>
        </w:rPr>
      </w:pPr>
    </w:p>
    <w:p w:rsidR="008E6FAC" w:rsidRPr="008E6FAC" w:rsidRDefault="008E6FAC" w:rsidP="008E6FAC">
      <w:pPr>
        <w:pStyle w:val="NormalWeb"/>
        <w:ind w:firstLine="720"/>
        <w:jc w:val="both"/>
        <w:rPr>
          <w:rFonts w:ascii="Times New Roman" w:hAnsi="Times New Roman" w:cs="Times New Roman"/>
          <w:b/>
          <w:bCs/>
        </w:rPr>
      </w:pPr>
      <w:r w:rsidRPr="008E6FAC">
        <w:rPr>
          <w:rFonts w:ascii="Times New Roman" w:hAnsi="Times New Roman" w:cs="Times New Roman"/>
          <w:b/>
          <w:bCs/>
        </w:rPr>
        <w:t xml:space="preserve">Amaç ve kapsam </w:t>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p>
    <w:p w:rsidR="008E6FAC" w:rsidRPr="008E6FAC" w:rsidRDefault="008E6FAC" w:rsidP="008E6FAC">
      <w:pPr>
        <w:pStyle w:val="NormalWeb"/>
        <w:ind w:firstLine="720"/>
        <w:jc w:val="both"/>
        <w:rPr>
          <w:rFonts w:ascii="Times New Roman" w:eastAsia="Times New Roman" w:hAnsi="Times New Roman" w:cs="Times New Roman"/>
          <w:bCs/>
        </w:rPr>
      </w:pPr>
      <w:proofErr w:type="gramStart"/>
      <w:r w:rsidRPr="008E6FAC">
        <w:rPr>
          <w:rFonts w:ascii="Times New Roman" w:hAnsi="Times New Roman" w:cs="Times New Roman"/>
          <w:b/>
          <w:bCs/>
        </w:rPr>
        <w:t xml:space="preserve">MADDE 1- </w:t>
      </w:r>
      <w:r w:rsidRPr="008E6FAC">
        <w:rPr>
          <w:rFonts w:ascii="Times New Roman" w:eastAsia="Times New Roman" w:hAnsi="Times New Roman" w:cs="Times New Roman"/>
          <w:bCs/>
        </w:rPr>
        <w:t xml:space="preserve">(1) Bu Kararın amacı, 05/09/2008 tarihli ve 2008/14127 sayılı Bakanlar Kurulu Kararı ile onaylanan Türkiye Cumhuriyeti ile Gürcistan Arasındaki Serbest Ticaret Anlaşmasının 31 inci maddesi uyarınca, Gürcistan menşeli ayçiçeği tohumunun unu ve kaba unları ile diğer yağlı tohumların unu ve kaba unları ithalatında uygulanacak tarife kontenjanının düzenlenmesidir. </w:t>
      </w:r>
      <w:proofErr w:type="gramEnd"/>
    </w:p>
    <w:p w:rsidR="008E6FAC" w:rsidRPr="008E6FAC" w:rsidRDefault="008E6FAC" w:rsidP="008E6FAC">
      <w:pPr>
        <w:pStyle w:val="NormalWeb"/>
        <w:ind w:firstLine="720"/>
        <w:jc w:val="both"/>
        <w:rPr>
          <w:rFonts w:ascii="Times New Roman" w:hAnsi="Times New Roman" w:cs="Times New Roman"/>
          <w:b/>
          <w:bCs/>
        </w:rPr>
      </w:pPr>
      <w:r w:rsidRPr="008E6FAC">
        <w:rPr>
          <w:rFonts w:ascii="Times New Roman" w:hAnsi="Times New Roman" w:cs="Times New Roman"/>
          <w:b/>
          <w:bCs/>
        </w:rPr>
        <w:t>Tarife kontenjanları</w:t>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p>
    <w:p w:rsidR="008E6FAC" w:rsidRDefault="008E6FAC" w:rsidP="008E6FAC">
      <w:pPr>
        <w:pStyle w:val="NormalWeb"/>
        <w:ind w:firstLine="720"/>
        <w:jc w:val="both"/>
        <w:rPr>
          <w:rFonts w:ascii="Times New Roman" w:hAnsi="Times New Roman" w:cs="Times New Roman"/>
        </w:rPr>
      </w:pPr>
      <w:r w:rsidRPr="008E6FAC">
        <w:rPr>
          <w:rFonts w:ascii="Times New Roman" w:hAnsi="Times New Roman" w:cs="Times New Roman"/>
          <w:b/>
          <w:bCs/>
        </w:rPr>
        <w:t>MADDE 2-</w:t>
      </w:r>
      <w:r w:rsidRPr="008E6FAC">
        <w:rPr>
          <w:rFonts w:ascii="Times New Roman" w:hAnsi="Times New Roman" w:cs="Times New Roman"/>
        </w:rPr>
        <w:t xml:space="preserve"> (1) 14/4/2010 tarihli ve 2010/339 sayılı Bakanlar Kurulu Kararı ile yürürlüğe konulan İthalatta Kota ve Tarife Kontenjanı İdaresi Hakkında Karar çerçevesinde, aşağıda</w:t>
      </w:r>
      <w:r w:rsidR="00F76778">
        <w:rPr>
          <w:rFonts w:ascii="Times New Roman" w:hAnsi="Times New Roman" w:cs="Times New Roman"/>
        </w:rPr>
        <w:t>ki Tabloda</w:t>
      </w:r>
      <w:r w:rsidRPr="008E6FAC">
        <w:rPr>
          <w:rFonts w:ascii="Times New Roman" w:hAnsi="Times New Roman" w:cs="Times New Roman"/>
        </w:rPr>
        <w:t xml:space="preserve"> Gümrük Tarife İstatistik Pozisyonları (</w:t>
      </w:r>
      <w:proofErr w:type="gramStart"/>
      <w:r w:rsidRPr="008E6FAC">
        <w:rPr>
          <w:rFonts w:ascii="Times New Roman" w:hAnsi="Times New Roman" w:cs="Times New Roman"/>
        </w:rPr>
        <w:t>G.T.İ</w:t>
      </w:r>
      <w:proofErr w:type="gramEnd"/>
      <w:r w:rsidRPr="008E6FAC">
        <w:rPr>
          <w:rFonts w:ascii="Times New Roman" w:hAnsi="Times New Roman" w:cs="Times New Roman"/>
        </w:rPr>
        <w:t xml:space="preserve">.P.) belirtilen Gürcistan menşeli ayçiçeği tohumunun </w:t>
      </w:r>
      <w:r w:rsidRPr="008E6FAC">
        <w:rPr>
          <w:rFonts w:ascii="Times New Roman" w:hAnsi="Times New Roman" w:cs="Times New Roman"/>
        </w:rPr>
        <w:lastRenderedPageBreak/>
        <w:t>unu ve kaba unları ile diğer yağlı tohumların unu ve kaba unları için karşılarında gösterilen miktarda tarife kontenjanı açılmıştır.</w:t>
      </w:r>
    </w:p>
    <w:p w:rsidR="00665707" w:rsidRPr="008E6FAC" w:rsidRDefault="00665707" w:rsidP="008E6FAC">
      <w:pPr>
        <w:pStyle w:val="NormalWeb"/>
        <w:ind w:firstLine="720"/>
        <w:jc w:val="both"/>
        <w:rPr>
          <w:rFonts w:ascii="Times New Roman" w:hAnsi="Times New Roman" w:cs="Times New Roman"/>
        </w:rPr>
      </w:pPr>
    </w:p>
    <w:tbl>
      <w:tblPr>
        <w:tblW w:w="8960" w:type="dxa"/>
        <w:tblInd w:w="-10" w:type="dxa"/>
        <w:tblCellMar>
          <w:left w:w="70" w:type="dxa"/>
          <w:right w:w="70" w:type="dxa"/>
        </w:tblCellMar>
        <w:tblLook w:val="04A0" w:firstRow="1" w:lastRow="0" w:firstColumn="1" w:lastColumn="0" w:noHBand="0" w:noVBand="1"/>
      </w:tblPr>
      <w:tblGrid>
        <w:gridCol w:w="1460"/>
        <w:gridCol w:w="1660"/>
        <w:gridCol w:w="3600"/>
        <w:gridCol w:w="2240"/>
      </w:tblGrid>
      <w:tr w:rsidR="00665707" w:rsidRPr="00665707" w:rsidTr="00665707">
        <w:trPr>
          <w:cantSplit/>
          <w:trHeight w:val="965"/>
        </w:trPr>
        <w:tc>
          <w:tcPr>
            <w:tcW w:w="14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5707" w:rsidRPr="00665707" w:rsidRDefault="00665707" w:rsidP="00665707">
            <w:pPr>
              <w:spacing w:after="0" w:line="240" w:lineRule="auto"/>
              <w:jc w:val="center"/>
              <w:rPr>
                <w:rFonts w:ascii="Times New Roman" w:eastAsia="Times New Roman" w:hAnsi="Times New Roman" w:cs="Times New Roman"/>
                <w:b/>
                <w:bCs/>
                <w:color w:val="000000"/>
                <w:sz w:val="24"/>
                <w:szCs w:val="24"/>
                <w:lang w:eastAsia="tr-TR"/>
              </w:rPr>
            </w:pPr>
            <w:proofErr w:type="gramStart"/>
            <w:r w:rsidRPr="00665707">
              <w:rPr>
                <w:rFonts w:ascii="Times New Roman" w:eastAsia="Times New Roman" w:hAnsi="Times New Roman" w:cs="Times New Roman"/>
                <w:b/>
                <w:bCs/>
                <w:color w:val="000000"/>
                <w:sz w:val="24"/>
                <w:szCs w:val="24"/>
                <w:lang w:eastAsia="tr-TR"/>
              </w:rPr>
              <w:t>G.T.İ</w:t>
            </w:r>
            <w:proofErr w:type="gramEnd"/>
            <w:r w:rsidRPr="00665707">
              <w:rPr>
                <w:rFonts w:ascii="Times New Roman" w:eastAsia="Times New Roman" w:hAnsi="Times New Roman" w:cs="Times New Roman"/>
                <w:b/>
                <w:bCs/>
                <w:color w:val="000000"/>
                <w:sz w:val="24"/>
                <w:szCs w:val="24"/>
                <w:lang w:eastAsia="tr-TR"/>
              </w:rPr>
              <w:t>.P.</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665707" w:rsidRPr="00665707" w:rsidRDefault="00665707" w:rsidP="00665707">
            <w:pPr>
              <w:spacing w:after="0" w:line="240" w:lineRule="auto"/>
              <w:jc w:val="center"/>
              <w:rPr>
                <w:rFonts w:ascii="Times New Roman" w:eastAsia="Times New Roman" w:hAnsi="Times New Roman" w:cs="Times New Roman"/>
                <w:b/>
                <w:bCs/>
                <w:color w:val="000000"/>
                <w:sz w:val="24"/>
                <w:szCs w:val="24"/>
                <w:lang w:eastAsia="tr-TR"/>
              </w:rPr>
            </w:pPr>
            <w:r w:rsidRPr="00665707">
              <w:rPr>
                <w:rFonts w:ascii="Times New Roman" w:eastAsia="Times New Roman" w:hAnsi="Times New Roman" w:cs="Times New Roman"/>
                <w:b/>
                <w:bCs/>
                <w:color w:val="000000"/>
                <w:sz w:val="24"/>
                <w:szCs w:val="24"/>
                <w:lang w:eastAsia="tr-TR"/>
              </w:rPr>
              <w:t>Madde İsmi</w:t>
            </w:r>
          </w:p>
        </w:tc>
        <w:tc>
          <w:tcPr>
            <w:tcW w:w="3600" w:type="dxa"/>
            <w:tcBorders>
              <w:top w:val="single" w:sz="8" w:space="0" w:color="auto"/>
              <w:left w:val="nil"/>
              <w:bottom w:val="single" w:sz="4" w:space="0" w:color="auto"/>
              <w:right w:val="single" w:sz="4" w:space="0" w:color="auto"/>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b/>
                <w:bCs/>
                <w:color w:val="000000"/>
                <w:sz w:val="24"/>
                <w:szCs w:val="24"/>
                <w:lang w:eastAsia="tr-TR"/>
              </w:rPr>
            </w:pPr>
            <w:r w:rsidRPr="00665707">
              <w:rPr>
                <w:rFonts w:ascii="Times New Roman" w:eastAsia="Times New Roman" w:hAnsi="Times New Roman" w:cs="Times New Roman"/>
                <w:b/>
                <w:bCs/>
                <w:color w:val="000000"/>
                <w:sz w:val="24"/>
                <w:szCs w:val="24"/>
                <w:lang w:eastAsia="tr-TR"/>
              </w:rPr>
              <w:t>Tarife Kontenjanı Miktarı (Ton)</w:t>
            </w:r>
          </w:p>
        </w:tc>
        <w:tc>
          <w:tcPr>
            <w:tcW w:w="2240" w:type="dxa"/>
            <w:tcBorders>
              <w:top w:val="single" w:sz="8" w:space="0" w:color="auto"/>
              <w:left w:val="nil"/>
              <w:bottom w:val="single" w:sz="4" w:space="0" w:color="auto"/>
              <w:right w:val="single" w:sz="8" w:space="0" w:color="auto"/>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b/>
                <w:bCs/>
                <w:color w:val="000000"/>
                <w:sz w:val="24"/>
                <w:szCs w:val="24"/>
                <w:lang w:eastAsia="tr-TR"/>
              </w:rPr>
            </w:pPr>
            <w:r w:rsidRPr="00665707">
              <w:rPr>
                <w:rFonts w:ascii="Times New Roman" w:eastAsia="Times New Roman" w:hAnsi="Times New Roman" w:cs="Times New Roman"/>
                <w:b/>
                <w:bCs/>
                <w:color w:val="000000"/>
                <w:sz w:val="24"/>
                <w:szCs w:val="24"/>
                <w:lang w:eastAsia="tr-TR"/>
              </w:rPr>
              <w:t>Uygulanacak Gümrük Vergisi (%)</w:t>
            </w:r>
          </w:p>
        </w:tc>
      </w:tr>
      <w:tr w:rsidR="00665707" w:rsidRPr="00665707" w:rsidTr="000C4D37">
        <w:trPr>
          <w:trHeight w:val="441"/>
        </w:trPr>
        <w:tc>
          <w:tcPr>
            <w:tcW w:w="1460" w:type="dxa"/>
            <w:tcBorders>
              <w:top w:val="nil"/>
              <w:left w:val="single" w:sz="8" w:space="0" w:color="auto"/>
              <w:bottom w:val="single" w:sz="8" w:space="0" w:color="auto"/>
              <w:right w:val="single" w:sz="4" w:space="0" w:color="auto"/>
            </w:tcBorders>
            <w:shd w:val="clear" w:color="auto" w:fill="auto"/>
            <w:vAlign w:val="center"/>
            <w:hideMark/>
          </w:tcPr>
          <w:p w:rsidR="00665707" w:rsidRPr="00665707" w:rsidRDefault="00665707" w:rsidP="00665707">
            <w:pPr>
              <w:spacing w:after="0" w:line="240" w:lineRule="auto"/>
              <w:rPr>
                <w:rFonts w:ascii="Times New Roman" w:eastAsia="Times New Roman" w:hAnsi="Times New Roman" w:cs="Times New Roman"/>
                <w:color w:val="000000"/>
                <w:sz w:val="24"/>
                <w:szCs w:val="24"/>
                <w:lang w:eastAsia="tr-TR"/>
              </w:rPr>
            </w:pPr>
            <w:r w:rsidRPr="00665707">
              <w:rPr>
                <w:rFonts w:ascii="Times New Roman" w:eastAsia="Times New Roman" w:hAnsi="Times New Roman" w:cs="Times New Roman"/>
                <w:color w:val="000000"/>
                <w:sz w:val="24"/>
                <w:szCs w:val="24"/>
                <w:lang w:eastAsia="tr-TR"/>
              </w:rPr>
              <w:t>1208.90</w:t>
            </w:r>
          </w:p>
        </w:tc>
        <w:tc>
          <w:tcPr>
            <w:tcW w:w="1660" w:type="dxa"/>
            <w:tcBorders>
              <w:top w:val="nil"/>
              <w:left w:val="nil"/>
              <w:bottom w:val="single" w:sz="8" w:space="0" w:color="auto"/>
              <w:right w:val="single" w:sz="4" w:space="0" w:color="auto"/>
            </w:tcBorders>
            <w:shd w:val="clear" w:color="auto" w:fill="auto"/>
            <w:vAlign w:val="center"/>
            <w:hideMark/>
          </w:tcPr>
          <w:p w:rsidR="00665707" w:rsidRPr="00665707" w:rsidRDefault="00665707" w:rsidP="00665707">
            <w:pPr>
              <w:spacing w:after="0" w:line="240" w:lineRule="auto"/>
              <w:rPr>
                <w:rFonts w:ascii="Times New Roman" w:eastAsia="Times New Roman" w:hAnsi="Times New Roman" w:cs="Times New Roman"/>
                <w:color w:val="000000"/>
                <w:sz w:val="24"/>
                <w:szCs w:val="24"/>
                <w:lang w:eastAsia="tr-TR"/>
              </w:rPr>
            </w:pPr>
            <w:r w:rsidRPr="00665707">
              <w:rPr>
                <w:rFonts w:ascii="Times New Roman" w:eastAsia="Times New Roman" w:hAnsi="Times New Roman" w:cs="Times New Roman"/>
                <w:color w:val="000000"/>
                <w:sz w:val="24"/>
                <w:szCs w:val="24"/>
                <w:lang w:eastAsia="tr-TR"/>
              </w:rPr>
              <w:t>Diğerleri</w:t>
            </w:r>
          </w:p>
        </w:tc>
        <w:tc>
          <w:tcPr>
            <w:tcW w:w="3600" w:type="dxa"/>
            <w:tcBorders>
              <w:top w:val="nil"/>
              <w:left w:val="nil"/>
              <w:bottom w:val="single" w:sz="8" w:space="0" w:color="auto"/>
              <w:right w:val="single" w:sz="4" w:space="0" w:color="auto"/>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color w:val="000000"/>
                <w:sz w:val="24"/>
                <w:szCs w:val="24"/>
                <w:lang w:eastAsia="tr-TR"/>
              </w:rPr>
            </w:pPr>
            <w:r w:rsidRPr="00665707">
              <w:rPr>
                <w:rFonts w:ascii="Times New Roman" w:eastAsia="Times New Roman" w:hAnsi="Times New Roman" w:cs="Times New Roman"/>
                <w:color w:val="000000"/>
                <w:sz w:val="24"/>
                <w:szCs w:val="24"/>
                <w:lang w:eastAsia="tr-TR"/>
              </w:rPr>
              <w:t>15.000</w:t>
            </w:r>
          </w:p>
        </w:tc>
        <w:tc>
          <w:tcPr>
            <w:tcW w:w="2240" w:type="dxa"/>
            <w:tcBorders>
              <w:top w:val="nil"/>
              <w:left w:val="nil"/>
              <w:bottom w:val="single" w:sz="8" w:space="0" w:color="auto"/>
              <w:right w:val="single" w:sz="8" w:space="0" w:color="auto"/>
            </w:tcBorders>
            <w:shd w:val="clear" w:color="auto" w:fill="auto"/>
            <w:noWrap/>
            <w:vAlign w:val="center"/>
            <w:hideMark/>
          </w:tcPr>
          <w:p w:rsidR="00665707" w:rsidRPr="00665707" w:rsidRDefault="00665707" w:rsidP="00665707">
            <w:pPr>
              <w:spacing w:after="0" w:line="240" w:lineRule="auto"/>
              <w:jc w:val="center"/>
              <w:rPr>
                <w:rFonts w:ascii="Times New Roman" w:eastAsia="Times New Roman" w:hAnsi="Times New Roman" w:cs="Times New Roman"/>
                <w:color w:val="000000"/>
                <w:sz w:val="24"/>
                <w:szCs w:val="24"/>
                <w:lang w:eastAsia="tr-TR"/>
              </w:rPr>
            </w:pPr>
            <w:r w:rsidRPr="00665707">
              <w:rPr>
                <w:rFonts w:ascii="Times New Roman" w:eastAsia="Times New Roman" w:hAnsi="Times New Roman" w:cs="Times New Roman"/>
                <w:color w:val="000000"/>
                <w:sz w:val="24"/>
                <w:szCs w:val="24"/>
                <w:lang w:eastAsia="tr-TR"/>
              </w:rPr>
              <w:t>0</w:t>
            </w:r>
          </w:p>
        </w:tc>
      </w:tr>
    </w:tbl>
    <w:p w:rsidR="008E6FAC" w:rsidRPr="008E6FAC" w:rsidRDefault="008E6FAC" w:rsidP="008E6FAC">
      <w:pPr>
        <w:pStyle w:val="NormalWeb"/>
        <w:spacing w:before="0" w:beforeAutospacing="0" w:after="0" w:afterAutospacing="0"/>
        <w:jc w:val="both"/>
        <w:rPr>
          <w:rFonts w:ascii="Times New Roman" w:hAnsi="Times New Roman" w:cs="Times New Roman"/>
          <w:b/>
          <w:bCs/>
        </w:rPr>
      </w:pPr>
    </w:p>
    <w:p w:rsidR="00665707" w:rsidRDefault="00665707" w:rsidP="008E6FAC">
      <w:pPr>
        <w:pStyle w:val="NormalWeb"/>
        <w:spacing w:before="0" w:beforeAutospacing="0" w:after="0" w:afterAutospacing="0"/>
        <w:ind w:firstLine="720"/>
        <w:jc w:val="both"/>
        <w:rPr>
          <w:rFonts w:ascii="Times New Roman" w:hAnsi="Times New Roman" w:cs="Times New Roman"/>
          <w:b/>
          <w:bCs/>
        </w:rPr>
      </w:pPr>
    </w:p>
    <w:p w:rsidR="008E6FAC" w:rsidRPr="008E6FAC" w:rsidRDefault="008E6FAC" w:rsidP="008E6FAC">
      <w:pPr>
        <w:pStyle w:val="NormalWeb"/>
        <w:spacing w:before="0" w:beforeAutospacing="0" w:after="0" w:afterAutospacing="0"/>
        <w:ind w:firstLine="720"/>
        <w:jc w:val="both"/>
        <w:rPr>
          <w:rFonts w:ascii="Times New Roman" w:hAnsi="Times New Roman" w:cs="Times New Roman"/>
          <w:b/>
          <w:bCs/>
        </w:rPr>
      </w:pPr>
      <w:r w:rsidRPr="008E6FAC">
        <w:rPr>
          <w:rFonts w:ascii="Times New Roman" w:hAnsi="Times New Roman" w:cs="Times New Roman"/>
          <w:b/>
          <w:bCs/>
        </w:rPr>
        <w:t>Gümrük vergileri</w:t>
      </w:r>
      <w:r w:rsidRPr="008E6FAC">
        <w:rPr>
          <w:rFonts w:ascii="Times New Roman" w:hAnsi="Times New Roman" w:cs="Times New Roman"/>
          <w:b/>
          <w:bCs/>
        </w:rPr>
        <w:tab/>
      </w:r>
    </w:p>
    <w:p w:rsidR="008E6FAC" w:rsidRPr="008E6FAC" w:rsidRDefault="008E6FAC" w:rsidP="008E6FAC">
      <w:pPr>
        <w:ind w:firstLine="720"/>
        <w:jc w:val="both"/>
        <w:rPr>
          <w:rFonts w:ascii="Times New Roman" w:hAnsi="Times New Roman" w:cs="Times New Roman"/>
          <w:bCs/>
          <w:sz w:val="24"/>
          <w:szCs w:val="24"/>
        </w:rPr>
      </w:pPr>
      <w:r w:rsidRPr="008E6FAC">
        <w:rPr>
          <w:rFonts w:ascii="Times New Roman" w:hAnsi="Times New Roman" w:cs="Times New Roman"/>
          <w:b/>
          <w:sz w:val="24"/>
          <w:szCs w:val="24"/>
        </w:rPr>
        <w:t>MADDE 3-</w:t>
      </w:r>
      <w:r w:rsidRPr="008E6FAC">
        <w:rPr>
          <w:rFonts w:ascii="Times New Roman" w:hAnsi="Times New Roman" w:cs="Times New Roman"/>
          <w:bCs/>
          <w:sz w:val="24"/>
          <w:szCs w:val="24"/>
        </w:rPr>
        <w:t xml:space="preserve"> (1) Madde 2’deki Tabloda yer alan tarife kontenjanı çerçevesinde yapılacak ithalatta, söz konusu </w:t>
      </w:r>
      <w:r w:rsidR="00F76778">
        <w:rPr>
          <w:rFonts w:ascii="Times New Roman" w:hAnsi="Times New Roman" w:cs="Times New Roman"/>
          <w:bCs/>
          <w:sz w:val="24"/>
          <w:szCs w:val="24"/>
        </w:rPr>
        <w:t>T</w:t>
      </w:r>
      <w:r w:rsidRPr="008E6FAC">
        <w:rPr>
          <w:rFonts w:ascii="Times New Roman" w:hAnsi="Times New Roman" w:cs="Times New Roman"/>
          <w:bCs/>
          <w:sz w:val="24"/>
          <w:szCs w:val="24"/>
        </w:rPr>
        <w:t>abloda ilgili maddenin karşısında gösterilen gümrük vergisi; bunun dışında yapılacak ithalatta ise yürürlükteki İthalat Rejimi Kararı çerçevesinde söz konusu madde için tespit edilen gümrük vergisi uygulanır.</w:t>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p>
    <w:p w:rsidR="008E6FAC" w:rsidRPr="008E6FAC" w:rsidRDefault="008E6FAC" w:rsidP="008E6FAC">
      <w:pPr>
        <w:autoSpaceDE w:val="0"/>
        <w:autoSpaceDN w:val="0"/>
        <w:adjustRightInd w:val="0"/>
        <w:ind w:firstLine="708"/>
        <w:jc w:val="both"/>
        <w:rPr>
          <w:rFonts w:ascii="Times New Roman" w:hAnsi="Times New Roman" w:cs="Times New Roman"/>
          <w:b/>
          <w:bCs/>
          <w:sz w:val="24"/>
          <w:szCs w:val="24"/>
        </w:rPr>
      </w:pPr>
      <w:r w:rsidRPr="008E6FAC">
        <w:rPr>
          <w:rFonts w:ascii="Times New Roman" w:hAnsi="Times New Roman" w:cs="Times New Roman"/>
          <w:b/>
          <w:bCs/>
          <w:sz w:val="24"/>
          <w:szCs w:val="24"/>
        </w:rPr>
        <w:t>İthal lisansı</w:t>
      </w:r>
      <w:r w:rsidRPr="008E6FAC">
        <w:rPr>
          <w:rFonts w:ascii="Times New Roman" w:hAnsi="Times New Roman" w:cs="Times New Roman"/>
          <w:b/>
          <w:bCs/>
          <w:sz w:val="24"/>
          <w:szCs w:val="24"/>
        </w:rPr>
        <w:tab/>
      </w:r>
      <w:r w:rsidRPr="008E6FAC">
        <w:rPr>
          <w:rFonts w:ascii="Times New Roman" w:hAnsi="Times New Roman" w:cs="Times New Roman"/>
          <w:b/>
          <w:bCs/>
          <w:sz w:val="24"/>
          <w:szCs w:val="24"/>
        </w:rPr>
        <w:tab/>
      </w:r>
      <w:r w:rsidRPr="008E6FAC">
        <w:rPr>
          <w:rFonts w:ascii="Times New Roman" w:hAnsi="Times New Roman" w:cs="Times New Roman"/>
          <w:b/>
          <w:bCs/>
          <w:sz w:val="24"/>
          <w:szCs w:val="24"/>
        </w:rPr>
        <w:tab/>
      </w:r>
      <w:r w:rsidRPr="008E6FAC">
        <w:rPr>
          <w:rFonts w:ascii="Times New Roman" w:hAnsi="Times New Roman" w:cs="Times New Roman"/>
          <w:b/>
          <w:bCs/>
          <w:sz w:val="24"/>
          <w:szCs w:val="24"/>
        </w:rPr>
        <w:tab/>
      </w:r>
      <w:r w:rsidRPr="008E6FAC">
        <w:rPr>
          <w:rFonts w:ascii="Times New Roman" w:hAnsi="Times New Roman" w:cs="Times New Roman"/>
          <w:b/>
          <w:bCs/>
          <w:sz w:val="24"/>
          <w:szCs w:val="24"/>
        </w:rPr>
        <w:tab/>
      </w:r>
      <w:r w:rsidRPr="008E6FAC">
        <w:rPr>
          <w:rFonts w:ascii="Times New Roman" w:hAnsi="Times New Roman" w:cs="Times New Roman"/>
          <w:b/>
          <w:bCs/>
          <w:sz w:val="24"/>
          <w:szCs w:val="24"/>
        </w:rPr>
        <w:tab/>
      </w:r>
      <w:r w:rsidRPr="008E6FAC">
        <w:rPr>
          <w:rFonts w:ascii="Times New Roman" w:hAnsi="Times New Roman" w:cs="Times New Roman"/>
          <w:b/>
          <w:bCs/>
          <w:sz w:val="24"/>
          <w:szCs w:val="24"/>
        </w:rPr>
        <w:tab/>
      </w:r>
      <w:r w:rsidRPr="008E6FAC">
        <w:rPr>
          <w:rFonts w:ascii="Times New Roman" w:hAnsi="Times New Roman" w:cs="Times New Roman"/>
          <w:b/>
          <w:bCs/>
          <w:sz w:val="24"/>
          <w:szCs w:val="24"/>
        </w:rPr>
        <w:tab/>
      </w:r>
    </w:p>
    <w:p w:rsidR="008E6FAC" w:rsidRPr="008E6FAC" w:rsidRDefault="008E6FAC" w:rsidP="008E6FAC">
      <w:pPr>
        <w:autoSpaceDE w:val="0"/>
        <w:autoSpaceDN w:val="0"/>
        <w:adjustRightInd w:val="0"/>
        <w:ind w:firstLine="708"/>
        <w:jc w:val="both"/>
        <w:rPr>
          <w:rFonts w:ascii="Times New Roman" w:hAnsi="Times New Roman" w:cs="Times New Roman"/>
          <w:bCs/>
          <w:sz w:val="24"/>
          <w:szCs w:val="24"/>
        </w:rPr>
      </w:pPr>
      <w:r w:rsidRPr="008E6FAC">
        <w:rPr>
          <w:rFonts w:ascii="Times New Roman" w:hAnsi="Times New Roman" w:cs="Times New Roman"/>
          <w:b/>
          <w:bCs/>
          <w:sz w:val="24"/>
          <w:szCs w:val="24"/>
        </w:rPr>
        <w:t xml:space="preserve">MADDE 4- </w:t>
      </w:r>
      <w:r w:rsidRPr="008E6FAC">
        <w:rPr>
          <w:rFonts w:ascii="Times New Roman" w:hAnsi="Times New Roman" w:cs="Times New Roman"/>
          <w:sz w:val="24"/>
          <w:szCs w:val="24"/>
        </w:rPr>
        <w:t xml:space="preserve">(1) Bu Karar çerçevesinde yapılacak ithalat için Dış Ticaret Müsteşarlığınca (İthalat Genel Müdürlüğü) ithal lisansı düzenlenir. </w:t>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p>
    <w:p w:rsidR="008E6FAC" w:rsidRPr="008E6FAC" w:rsidRDefault="008E6FAC" w:rsidP="008E6FAC">
      <w:pPr>
        <w:pStyle w:val="NormalWeb"/>
        <w:spacing w:before="0" w:beforeAutospacing="0" w:after="0" w:afterAutospacing="0"/>
        <w:ind w:firstLine="720"/>
        <w:jc w:val="both"/>
        <w:rPr>
          <w:rFonts w:ascii="Times New Roman" w:hAnsi="Times New Roman" w:cs="Times New Roman"/>
          <w:bCs/>
        </w:rPr>
      </w:pPr>
      <w:r w:rsidRPr="008E6FAC">
        <w:rPr>
          <w:rFonts w:ascii="Times New Roman" w:hAnsi="Times New Roman" w:cs="Times New Roman"/>
        </w:rPr>
        <w:t xml:space="preserve">(2) </w:t>
      </w:r>
      <w:r w:rsidRPr="008E6FAC">
        <w:rPr>
          <w:rFonts w:ascii="Times New Roman" w:hAnsi="Times New Roman" w:cs="Times New Roman"/>
          <w:bCs/>
        </w:rPr>
        <w:t>Bu Karar kapsamında ithal edilecek maddelere ilişkin gümrük beyannamelerinin, ithal lisansının geçerlilik süresi içinde tescil edilmiş olması şarttır.</w:t>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r w:rsidRPr="008E6FAC">
        <w:rPr>
          <w:rFonts w:ascii="Times New Roman" w:hAnsi="Times New Roman" w:cs="Times New Roman"/>
        </w:rPr>
        <w:t xml:space="preserve"> </w:t>
      </w:r>
    </w:p>
    <w:p w:rsidR="008E6FAC" w:rsidRPr="008E6FAC" w:rsidRDefault="008E6FAC" w:rsidP="008E6FAC">
      <w:pPr>
        <w:autoSpaceDE w:val="0"/>
        <w:autoSpaceDN w:val="0"/>
        <w:adjustRightInd w:val="0"/>
        <w:ind w:firstLine="708"/>
        <w:jc w:val="both"/>
        <w:rPr>
          <w:rFonts w:ascii="Times New Roman" w:hAnsi="Times New Roman" w:cs="Times New Roman"/>
          <w:b/>
          <w:bCs/>
          <w:sz w:val="24"/>
          <w:szCs w:val="24"/>
        </w:rPr>
      </w:pPr>
      <w:r w:rsidRPr="008E6FAC">
        <w:rPr>
          <w:rFonts w:ascii="Times New Roman" w:hAnsi="Times New Roman" w:cs="Times New Roman"/>
          <w:b/>
          <w:bCs/>
          <w:sz w:val="24"/>
          <w:szCs w:val="24"/>
        </w:rPr>
        <w:t>Usul ve Esaslar</w:t>
      </w:r>
    </w:p>
    <w:p w:rsidR="008E6FAC" w:rsidRPr="008E6FAC" w:rsidRDefault="008E6FAC" w:rsidP="008E6FAC">
      <w:pPr>
        <w:autoSpaceDE w:val="0"/>
        <w:autoSpaceDN w:val="0"/>
        <w:adjustRightInd w:val="0"/>
        <w:ind w:firstLine="708"/>
        <w:jc w:val="both"/>
        <w:rPr>
          <w:rFonts w:ascii="Times New Roman" w:hAnsi="Times New Roman" w:cs="Times New Roman"/>
          <w:sz w:val="24"/>
          <w:szCs w:val="24"/>
        </w:rPr>
      </w:pPr>
      <w:r w:rsidRPr="008E6FAC">
        <w:rPr>
          <w:rFonts w:ascii="Times New Roman" w:hAnsi="Times New Roman" w:cs="Times New Roman"/>
          <w:b/>
          <w:bCs/>
          <w:sz w:val="24"/>
          <w:szCs w:val="24"/>
        </w:rPr>
        <w:t xml:space="preserve">MADDE 5- (1) </w:t>
      </w:r>
      <w:r w:rsidRPr="008E6FAC">
        <w:rPr>
          <w:rFonts w:ascii="Times New Roman" w:hAnsi="Times New Roman" w:cs="Times New Roman"/>
          <w:bCs/>
          <w:sz w:val="24"/>
          <w:szCs w:val="24"/>
        </w:rPr>
        <w:t xml:space="preserve">Bu Karar kapsamında tespit edilen tarife kontenjanının dağıtım yöntemi ile </w:t>
      </w:r>
      <w:r w:rsidRPr="008E6FAC">
        <w:rPr>
          <w:rFonts w:ascii="Times New Roman" w:hAnsi="Times New Roman" w:cs="Times New Roman"/>
          <w:sz w:val="24"/>
          <w:szCs w:val="24"/>
        </w:rPr>
        <w:t xml:space="preserve">başvuru ve kullanım </w:t>
      </w:r>
      <w:r w:rsidRPr="008E6FAC">
        <w:rPr>
          <w:rFonts w:ascii="Times New Roman" w:hAnsi="Times New Roman" w:cs="Times New Roman"/>
          <w:sz w:val="24"/>
          <w:szCs w:val="24"/>
        </w:rPr>
        <w:lastRenderedPageBreak/>
        <w:t xml:space="preserve">usul ve esasları Dış Ticaret Müsteşarlığınca yayımlanacak </w:t>
      </w:r>
      <w:r w:rsidRPr="007E5844">
        <w:rPr>
          <w:rFonts w:ascii="Times New Roman" w:hAnsi="Times New Roman" w:cs="Times New Roman"/>
          <w:sz w:val="24"/>
          <w:szCs w:val="24"/>
        </w:rPr>
        <w:t>t</w:t>
      </w:r>
      <w:bookmarkStart w:id="0" w:name="_GoBack"/>
      <w:bookmarkEnd w:id="0"/>
      <w:r w:rsidRPr="007E5844">
        <w:rPr>
          <w:rFonts w:ascii="Times New Roman" w:hAnsi="Times New Roman" w:cs="Times New Roman"/>
          <w:sz w:val="24"/>
          <w:szCs w:val="24"/>
        </w:rPr>
        <w:t>ebliğ</w:t>
      </w:r>
      <w:r w:rsidRPr="008E6FAC">
        <w:rPr>
          <w:rFonts w:ascii="Times New Roman" w:hAnsi="Times New Roman" w:cs="Times New Roman"/>
          <w:sz w:val="24"/>
          <w:szCs w:val="24"/>
        </w:rPr>
        <w:t>lerle belirlenir.</w:t>
      </w:r>
    </w:p>
    <w:p w:rsidR="008E6FAC" w:rsidRPr="008E6FAC" w:rsidRDefault="008E6FAC" w:rsidP="008E6FAC">
      <w:pPr>
        <w:pStyle w:val="NormalWeb"/>
        <w:spacing w:before="0" w:beforeAutospacing="0" w:after="0" w:afterAutospacing="0"/>
        <w:jc w:val="both"/>
        <w:rPr>
          <w:rFonts w:ascii="Times New Roman" w:hAnsi="Times New Roman" w:cs="Times New Roman"/>
        </w:rPr>
      </w:pPr>
    </w:p>
    <w:p w:rsidR="008E6FAC" w:rsidRPr="008E6FAC" w:rsidRDefault="008E6FAC" w:rsidP="008E6FAC">
      <w:pPr>
        <w:pStyle w:val="NormalWeb"/>
        <w:spacing w:before="0" w:beforeAutospacing="0" w:after="0" w:afterAutospacing="0"/>
        <w:ind w:firstLine="720"/>
        <w:jc w:val="both"/>
        <w:rPr>
          <w:rFonts w:ascii="Times New Roman" w:hAnsi="Times New Roman" w:cs="Times New Roman"/>
          <w:b/>
          <w:bCs/>
        </w:rPr>
      </w:pPr>
      <w:r w:rsidRPr="008E6FAC">
        <w:rPr>
          <w:rFonts w:ascii="Times New Roman" w:hAnsi="Times New Roman" w:cs="Times New Roman"/>
          <w:b/>
          <w:bCs/>
        </w:rPr>
        <w:t xml:space="preserve">Kontenjan dönemleri </w:t>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p>
    <w:p w:rsidR="008E6FAC" w:rsidRPr="008E6FAC" w:rsidRDefault="008E6FAC" w:rsidP="008E6FAC">
      <w:pPr>
        <w:pStyle w:val="NormalWeb"/>
        <w:spacing w:before="0" w:beforeAutospacing="0" w:after="0" w:afterAutospacing="0"/>
        <w:ind w:firstLine="720"/>
        <w:jc w:val="both"/>
        <w:rPr>
          <w:rFonts w:ascii="Times New Roman" w:eastAsia="Times New Roman" w:hAnsi="Times New Roman" w:cs="Times New Roman"/>
        </w:rPr>
      </w:pPr>
      <w:r w:rsidRPr="008E6FAC">
        <w:rPr>
          <w:rFonts w:ascii="Times New Roman" w:hAnsi="Times New Roman" w:cs="Times New Roman"/>
          <w:b/>
          <w:bCs/>
        </w:rPr>
        <w:t xml:space="preserve">MADDE 6- </w:t>
      </w:r>
      <w:r w:rsidRPr="008E6FAC">
        <w:rPr>
          <w:rFonts w:ascii="Times New Roman" w:hAnsi="Times New Roman" w:cs="Times New Roman"/>
        </w:rPr>
        <w:t>(1)</w:t>
      </w:r>
      <w:r w:rsidRPr="008E6FAC">
        <w:rPr>
          <w:rFonts w:ascii="Times New Roman" w:hAnsi="Times New Roman" w:cs="Times New Roman"/>
          <w:b/>
          <w:bCs/>
        </w:rPr>
        <w:t xml:space="preserve"> </w:t>
      </w:r>
      <w:r w:rsidRPr="008E6FAC">
        <w:rPr>
          <w:rFonts w:ascii="Times New Roman" w:eastAsia="Times New Roman" w:hAnsi="Times New Roman" w:cs="Times New Roman"/>
        </w:rPr>
        <w:t xml:space="preserve">Bu Kararın 2 </w:t>
      </w:r>
      <w:proofErr w:type="spellStart"/>
      <w:r w:rsidRPr="008E6FAC">
        <w:rPr>
          <w:rFonts w:ascii="Times New Roman" w:eastAsia="Times New Roman" w:hAnsi="Times New Roman" w:cs="Times New Roman"/>
        </w:rPr>
        <w:t>nci</w:t>
      </w:r>
      <w:proofErr w:type="spellEnd"/>
      <w:r w:rsidRPr="008E6FAC">
        <w:rPr>
          <w:rFonts w:ascii="Times New Roman" w:eastAsia="Times New Roman" w:hAnsi="Times New Roman" w:cs="Times New Roman"/>
        </w:rPr>
        <w:t xml:space="preserve"> maddesinde belirtilen tarife kontenjanı miktarı bir takvim yılında dağıtılacak miktarı göstermekte olup, belirlenecek usul ve esaslar çerçevesinde her takvim yılında yeniden dağıtılır.</w:t>
      </w:r>
    </w:p>
    <w:p w:rsidR="008E6FAC" w:rsidRPr="008E6FAC" w:rsidRDefault="008E6FAC" w:rsidP="008E6FAC">
      <w:pPr>
        <w:ind w:firstLine="720"/>
        <w:jc w:val="both"/>
        <w:rPr>
          <w:rFonts w:ascii="Times New Roman" w:hAnsi="Times New Roman" w:cs="Times New Roman"/>
          <w:b/>
          <w:sz w:val="24"/>
          <w:szCs w:val="24"/>
        </w:rPr>
      </w:pPr>
    </w:p>
    <w:p w:rsidR="008E6FAC" w:rsidRPr="008E6FAC" w:rsidRDefault="008E6FAC" w:rsidP="008E6FAC">
      <w:pPr>
        <w:ind w:firstLine="720"/>
        <w:jc w:val="both"/>
        <w:rPr>
          <w:rFonts w:ascii="Times New Roman" w:hAnsi="Times New Roman" w:cs="Times New Roman"/>
          <w:b/>
          <w:sz w:val="24"/>
          <w:szCs w:val="24"/>
        </w:rPr>
      </w:pPr>
      <w:r w:rsidRPr="008E6FAC">
        <w:rPr>
          <w:rFonts w:ascii="Times New Roman" w:hAnsi="Times New Roman" w:cs="Times New Roman"/>
          <w:b/>
          <w:sz w:val="24"/>
          <w:szCs w:val="24"/>
        </w:rPr>
        <w:t>Diğer Mevzuat</w:t>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r w:rsidRPr="008E6FAC">
        <w:rPr>
          <w:rFonts w:ascii="Times New Roman" w:hAnsi="Times New Roman" w:cs="Times New Roman"/>
          <w:b/>
          <w:bCs/>
        </w:rPr>
        <w:t>MADDE 7-</w:t>
      </w:r>
      <w:r w:rsidRPr="008E6FAC">
        <w:rPr>
          <w:rFonts w:ascii="Times New Roman" w:hAnsi="Times New Roman" w:cs="Times New Roman"/>
        </w:rPr>
        <w:t xml:space="preserve"> (1) Bu Kararda yer almayan hususlarda, İthalat Rejimi Kararı ve diğer ilgili mevzuat hükümleri uygulanır.</w:t>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p>
    <w:p w:rsidR="008E6FAC" w:rsidRPr="008E6FAC" w:rsidRDefault="008E6FAC" w:rsidP="008E6FAC">
      <w:pPr>
        <w:pStyle w:val="NormalWeb"/>
        <w:spacing w:before="0" w:beforeAutospacing="0" w:after="0" w:afterAutospacing="0"/>
        <w:ind w:firstLine="720"/>
        <w:jc w:val="both"/>
        <w:rPr>
          <w:rFonts w:ascii="Times New Roman" w:hAnsi="Times New Roman" w:cs="Times New Roman"/>
          <w:b/>
          <w:bCs/>
        </w:rPr>
      </w:pPr>
      <w:r w:rsidRPr="008E6FAC">
        <w:rPr>
          <w:rFonts w:ascii="Times New Roman" w:hAnsi="Times New Roman" w:cs="Times New Roman"/>
          <w:b/>
          <w:bCs/>
        </w:rPr>
        <w:t xml:space="preserve">Yürürlük </w:t>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proofErr w:type="gramStart"/>
      <w:r w:rsidRPr="008E6FAC">
        <w:rPr>
          <w:rFonts w:ascii="Times New Roman" w:hAnsi="Times New Roman" w:cs="Times New Roman"/>
          <w:b/>
          <w:bCs/>
        </w:rPr>
        <w:t>MADDE  8</w:t>
      </w:r>
      <w:proofErr w:type="gramEnd"/>
      <w:r w:rsidRPr="008E6FAC">
        <w:rPr>
          <w:rFonts w:ascii="Times New Roman" w:hAnsi="Times New Roman" w:cs="Times New Roman"/>
          <w:b/>
          <w:bCs/>
        </w:rPr>
        <w:t>-</w:t>
      </w:r>
      <w:r w:rsidRPr="008E6FAC">
        <w:rPr>
          <w:rFonts w:ascii="Times New Roman" w:hAnsi="Times New Roman" w:cs="Times New Roman"/>
        </w:rPr>
        <w:t xml:space="preserve"> (1) Bu Karar yayımı tarihinde yürürlüğe girer.</w:t>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p>
    <w:p w:rsidR="008E6FAC" w:rsidRPr="008E6FAC" w:rsidRDefault="008E6FAC" w:rsidP="008E6FAC">
      <w:pPr>
        <w:pStyle w:val="NormalWeb"/>
        <w:spacing w:before="0" w:beforeAutospacing="0" w:after="0" w:afterAutospacing="0"/>
        <w:ind w:firstLine="720"/>
        <w:jc w:val="both"/>
        <w:rPr>
          <w:rFonts w:ascii="Times New Roman" w:hAnsi="Times New Roman" w:cs="Times New Roman"/>
          <w:b/>
          <w:bCs/>
        </w:rPr>
      </w:pPr>
      <w:r w:rsidRPr="008E6FAC">
        <w:rPr>
          <w:rFonts w:ascii="Times New Roman" w:hAnsi="Times New Roman" w:cs="Times New Roman"/>
          <w:b/>
          <w:bCs/>
        </w:rPr>
        <w:t xml:space="preserve">Yürütme </w:t>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r w:rsidRPr="008E6FAC">
        <w:rPr>
          <w:rFonts w:ascii="Times New Roman" w:hAnsi="Times New Roman" w:cs="Times New Roman"/>
          <w:b/>
          <w:bCs/>
        </w:rPr>
        <w:tab/>
      </w:r>
    </w:p>
    <w:p w:rsidR="008E6FAC" w:rsidRPr="008E6FAC" w:rsidRDefault="008E6FAC" w:rsidP="008E6FAC">
      <w:pPr>
        <w:pStyle w:val="NormalWeb"/>
        <w:spacing w:before="0" w:beforeAutospacing="0" w:after="0" w:afterAutospacing="0"/>
        <w:ind w:firstLine="720"/>
        <w:jc w:val="both"/>
        <w:rPr>
          <w:rFonts w:ascii="Times New Roman" w:hAnsi="Times New Roman" w:cs="Times New Roman"/>
        </w:rPr>
      </w:pPr>
      <w:r w:rsidRPr="008E6FAC">
        <w:rPr>
          <w:rFonts w:ascii="Times New Roman" w:hAnsi="Times New Roman" w:cs="Times New Roman"/>
          <w:b/>
          <w:bCs/>
        </w:rPr>
        <w:t xml:space="preserve">MADDE 9- </w:t>
      </w:r>
      <w:r w:rsidRPr="008E6FAC">
        <w:rPr>
          <w:rFonts w:ascii="Times New Roman" w:hAnsi="Times New Roman" w:cs="Times New Roman"/>
        </w:rPr>
        <w:t>(1) Bu Karar</w:t>
      </w:r>
      <w:r w:rsidR="003B6AD6">
        <w:rPr>
          <w:rFonts w:ascii="Times New Roman" w:hAnsi="Times New Roman" w:cs="Times New Roman"/>
        </w:rPr>
        <w:t xml:space="preserve"> hükümlerini</w:t>
      </w:r>
      <w:r w:rsidRPr="008E6FAC">
        <w:rPr>
          <w:rFonts w:ascii="Times New Roman" w:hAnsi="Times New Roman" w:cs="Times New Roman"/>
        </w:rPr>
        <w:t xml:space="preserve"> Dış Ticaret Müsteşarlığının bağlı olduğu Bakan yürütür.</w:t>
      </w:r>
    </w:p>
    <w:p w:rsidR="00D03B51" w:rsidRDefault="007E5844">
      <w:pPr>
        <w:rPr>
          <w:rFonts w:ascii="Times New Roman" w:hAnsi="Times New Roman" w:cs="Times New Roman"/>
          <w:sz w:val="24"/>
          <w:szCs w:val="24"/>
        </w:rPr>
      </w:pPr>
    </w:p>
    <w:p w:rsidR="005B4405" w:rsidRDefault="005B4405">
      <w:pPr>
        <w:rPr>
          <w:rFonts w:ascii="Times New Roman" w:hAnsi="Times New Roman" w:cs="Times New Roman"/>
          <w:sz w:val="24"/>
          <w:szCs w:val="24"/>
        </w:rPr>
      </w:pPr>
    </w:p>
    <w:p w:rsidR="00665707" w:rsidRDefault="00665707">
      <w:pPr>
        <w:rPr>
          <w:rFonts w:ascii="Times New Roman" w:hAnsi="Times New Roman" w:cs="Times New Roman"/>
          <w:sz w:val="24"/>
          <w:szCs w:val="24"/>
        </w:rPr>
      </w:pPr>
    </w:p>
    <w:tbl>
      <w:tblPr>
        <w:tblW w:w="9183" w:type="dxa"/>
        <w:tblInd w:w="-10" w:type="dxa"/>
        <w:tblCellMar>
          <w:left w:w="70" w:type="dxa"/>
          <w:right w:w="70" w:type="dxa"/>
        </w:tblCellMar>
        <w:tblLook w:val="04A0" w:firstRow="1" w:lastRow="0" w:firstColumn="1" w:lastColumn="0" w:noHBand="0" w:noVBand="1"/>
      </w:tblPr>
      <w:tblGrid>
        <w:gridCol w:w="4820"/>
        <w:gridCol w:w="4363"/>
      </w:tblGrid>
      <w:tr w:rsidR="00665707" w:rsidRPr="00665707" w:rsidTr="000C4D37">
        <w:trPr>
          <w:trHeight w:val="572"/>
        </w:trPr>
        <w:tc>
          <w:tcPr>
            <w:tcW w:w="918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b/>
                <w:bCs/>
                <w:color w:val="000000"/>
                <w:lang w:eastAsia="tr-TR"/>
              </w:rPr>
            </w:pPr>
            <w:r w:rsidRPr="00665707">
              <w:rPr>
                <w:rFonts w:ascii="Times New Roman" w:eastAsia="Times New Roman" w:hAnsi="Times New Roman" w:cs="Times New Roman"/>
                <w:b/>
                <w:bCs/>
                <w:color w:val="000000"/>
                <w:lang w:eastAsia="tr-TR"/>
              </w:rPr>
              <w:t>Kararın Yayımlandığı Resmî Gazete’nin</w:t>
            </w:r>
          </w:p>
        </w:tc>
      </w:tr>
      <w:tr w:rsidR="00665707" w:rsidRPr="00665707" w:rsidTr="000C4D37">
        <w:trPr>
          <w:trHeight w:val="451"/>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b/>
                <w:bCs/>
                <w:color w:val="000000"/>
                <w:lang w:eastAsia="tr-TR"/>
              </w:rPr>
            </w:pPr>
            <w:r w:rsidRPr="00665707">
              <w:rPr>
                <w:rFonts w:ascii="Times New Roman" w:eastAsia="Times New Roman" w:hAnsi="Times New Roman" w:cs="Times New Roman"/>
                <w:b/>
                <w:bCs/>
                <w:color w:val="000000"/>
                <w:lang w:eastAsia="tr-TR"/>
              </w:rPr>
              <w:t>Tarihi</w:t>
            </w:r>
          </w:p>
        </w:tc>
        <w:tc>
          <w:tcPr>
            <w:tcW w:w="4363" w:type="dxa"/>
            <w:tcBorders>
              <w:top w:val="nil"/>
              <w:left w:val="nil"/>
              <w:bottom w:val="single" w:sz="4" w:space="0" w:color="auto"/>
              <w:right w:val="single" w:sz="8" w:space="0" w:color="auto"/>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b/>
                <w:bCs/>
                <w:color w:val="000000"/>
                <w:lang w:eastAsia="tr-TR"/>
              </w:rPr>
            </w:pPr>
            <w:r w:rsidRPr="00665707">
              <w:rPr>
                <w:rFonts w:ascii="Times New Roman" w:eastAsia="Times New Roman" w:hAnsi="Times New Roman" w:cs="Times New Roman"/>
                <w:b/>
                <w:bCs/>
                <w:color w:val="000000"/>
                <w:lang w:eastAsia="tr-TR"/>
              </w:rPr>
              <w:t>Sayısı</w:t>
            </w:r>
          </w:p>
        </w:tc>
      </w:tr>
      <w:tr w:rsidR="00665707" w:rsidRPr="00665707" w:rsidTr="000C4D37">
        <w:trPr>
          <w:trHeight w:val="319"/>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color w:val="000000"/>
                <w:lang w:eastAsia="tr-TR"/>
              </w:rPr>
            </w:pPr>
            <w:r w:rsidRPr="00665707">
              <w:rPr>
                <w:rFonts w:ascii="Times New Roman" w:eastAsia="Times New Roman" w:hAnsi="Times New Roman" w:cs="Times New Roman"/>
                <w:color w:val="000000"/>
                <w:lang w:eastAsia="tr-TR"/>
              </w:rPr>
              <w:t>08.04.2011</w:t>
            </w:r>
          </w:p>
        </w:tc>
        <w:tc>
          <w:tcPr>
            <w:tcW w:w="4363" w:type="dxa"/>
            <w:tcBorders>
              <w:top w:val="nil"/>
              <w:left w:val="nil"/>
              <w:bottom w:val="single" w:sz="8" w:space="0" w:color="auto"/>
              <w:right w:val="single" w:sz="8" w:space="0" w:color="auto"/>
            </w:tcBorders>
            <w:shd w:val="clear" w:color="auto" w:fill="auto"/>
            <w:vAlign w:val="center"/>
            <w:hideMark/>
          </w:tcPr>
          <w:p w:rsidR="00665707" w:rsidRPr="00665707" w:rsidRDefault="00665707" w:rsidP="00665707">
            <w:pPr>
              <w:spacing w:after="0" w:line="240" w:lineRule="auto"/>
              <w:jc w:val="center"/>
              <w:rPr>
                <w:rFonts w:ascii="Times New Roman" w:eastAsia="Times New Roman" w:hAnsi="Times New Roman" w:cs="Times New Roman"/>
                <w:color w:val="000000"/>
                <w:lang w:eastAsia="tr-TR"/>
              </w:rPr>
            </w:pPr>
            <w:r w:rsidRPr="00665707">
              <w:rPr>
                <w:rFonts w:ascii="Times New Roman" w:eastAsia="Times New Roman" w:hAnsi="Times New Roman" w:cs="Times New Roman"/>
                <w:color w:val="000000"/>
                <w:lang w:eastAsia="tr-TR"/>
              </w:rPr>
              <w:t>27899</w:t>
            </w:r>
          </w:p>
        </w:tc>
      </w:tr>
    </w:tbl>
    <w:p w:rsidR="005B4405" w:rsidRPr="008E6FAC" w:rsidRDefault="005B4405">
      <w:pPr>
        <w:rPr>
          <w:rFonts w:ascii="Times New Roman" w:hAnsi="Times New Roman" w:cs="Times New Roman"/>
          <w:sz w:val="24"/>
          <w:szCs w:val="24"/>
        </w:rPr>
      </w:pPr>
    </w:p>
    <w:sectPr w:rsidR="005B4405" w:rsidRPr="008E6FAC" w:rsidSect="008E6FA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revisionView w:markup="0"/>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1"/>
    <w:rsid w:val="000C4D37"/>
    <w:rsid w:val="00157328"/>
    <w:rsid w:val="002E7831"/>
    <w:rsid w:val="003052DB"/>
    <w:rsid w:val="003302BE"/>
    <w:rsid w:val="00357149"/>
    <w:rsid w:val="003B6AD6"/>
    <w:rsid w:val="004204A5"/>
    <w:rsid w:val="00537DBE"/>
    <w:rsid w:val="00564AC4"/>
    <w:rsid w:val="005B4405"/>
    <w:rsid w:val="0063575F"/>
    <w:rsid w:val="00665707"/>
    <w:rsid w:val="007B122D"/>
    <w:rsid w:val="007E5844"/>
    <w:rsid w:val="00827107"/>
    <w:rsid w:val="008E6FAC"/>
    <w:rsid w:val="00C97320"/>
    <w:rsid w:val="00D41CA1"/>
    <w:rsid w:val="00E15759"/>
    <w:rsid w:val="00F76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E351-6C9F-4974-94C4-F77ECAD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E6FAC"/>
    <w:rPr>
      <w:color w:val="0000FF"/>
      <w:u w:val="single"/>
    </w:rPr>
  </w:style>
  <w:style w:type="paragraph" w:styleId="NormalWeb">
    <w:name w:val="Normal (Web)"/>
    <w:basedOn w:val="Normal"/>
    <w:rsid w:val="008E6FAC"/>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F767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6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7687">
      <w:bodyDiv w:val="1"/>
      <w:marLeft w:val="0"/>
      <w:marRight w:val="0"/>
      <w:marTop w:val="0"/>
      <w:marBottom w:val="0"/>
      <w:divBdr>
        <w:top w:val="none" w:sz="0" w:space="0" w:color="auto"/>
        <w:left w:val="none" w:sz="0" w:space="0" w:color="auto"/>
        <w:bottom w:val="none" w:sz="0" w:space="0" w:color="auto"/>
        <w:right w:val="none" w:sz="0" w:space="0" w:color="auto"/>
      </w:divBdr>
    </w:div>
    <w:div w:id="1345087651">
      <w:bodyDiv w:val="1"/>
      <w:marLeft w:val="0"/>
      <w:marRight w:val="0"/>
      <w:marTop w:val="0"/>
      <w:marBottom w:val="0"/>
      <w:divBdr>
        <w:top w:val="none" w:sz="0" w:space="0" w:color="auto"/>
        <w:left w:val="none" w:sz="0" w:space="0" w:color="auto"/>
        <w:bottom w:val="none" w:sz="0" w:space="0" w:color="auto"/>
        <w:right w:val="none" w:sz="0" w:space="0" w:color="auto"/>
      </w:divBdr>
    </w:div>
    <w:div w:id="1870140857">
      <w:bodyDiv w:val="1"/>
      <w:marLeft w:val="0"/>
      <w:marRight w:val="0"/>
      <w:marTop w:val="0"/>
      <w:marBottom w:val="0"/>
      <w:divBdr>
        <w:top w:val="none" w:sz="0" w:space="0" w:color="auto"/>
        <w:left w:val="none" w:sz="0" w:space="0" w:color="auto"/>
        <w:bottom w:val="none" w:sz="0" w:space="0" w:color="auto"/>
        <w:right w:val="none" w:sz="0" w:space="0" w:color="auto"/>
      </w:divBdr>
    </w:div>
    <w:div w:id="18709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1/04/20110408-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Belkıs GÜRSEL</dc:creator>
  <cp:keywords/>
  <dc:description/>
  <cp:lastModifiedBy> Banu Şener</cp:lastModifiedBy>
  <cp:revision>18</cp:revision>
  <dcterms:created xsi:type="dcterms:W3CDTF">2019-06-25T12:24:00Z</dcterms:created>
  <dcterms:modified xsi:type="dcterms:W3CDTF">2022-02-11T14:08:00Z</dcterms:modified>
</cp:coreProperties>
</file>